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8824C" w14:textId="357BD443" w:rsidR="006400BE" w:rsidRDefault="0068635F">
      <w:r w:rsidRPr="0068635F">
        <w:rPr>
          <w:rFonts w:hint="eastAsia"/>
        </w:rPr>
        <w:t>中华人民共和国教育法</w:t>
      </w:r>
      <w:r w:rsidRPr="0068635F">
        <w:t xml:space="preserve"> - 中华人民共和国教育部政府门</w:t>
      </w:r>
      <w:bookmarkStart w:id="0" w:name="_GoBack"/>
      <w:bookmarkEnd w:id="0"/>
      <w:r w:rsidRPr="0068635F">
        <w:t xml:space="preserve">户网站  </w:t>
      </w:r>
      <w:hyperlink r:id="rId6" w:history="1">
        <w:r w:rsidRPr="00D90C16">
          <w:rPr>
            <w:rStyle w:val="a7"/>
          </w:rPr>
          <w:t>http://www.moe.gov.cn/jyb_sjzl/sjzl_zcfg/zcfg_jyfl/202107/t20210730_547843.html</w:t>
        </w:r>
      </w:hyperlink>
    </w:p>
    <w:p w14:paraId="6A8AF0DE" w14:textId="2E1066B4" w:rsidR="0068635F" w:rsidRDefault="0068635F">
      <w:pPr>
        <w:rPr>
          <w:rFonts w:hint="eastAsia"/>
        </w:rPr>
      </w:pPr>
      <w:r>
        <w:rPr>
          <w:noProof/>
        </w:rPr>
        <w:drawing>
          <wp:inline distT="0" distB="0" distL="0" distR="0" wp14:anchorId="4640C641" wp14:editId="109C1008">
            <wp:extent cx="5274310" cy="48221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822190"/>
                    </a:xfrm>
                    <a:prstGeom prst="rect">
                      <a:avLst/>
                    </a:prstGeom>
                  </pic:spPr>
                </pic:pic>
              </a:graphicData>
            </a:graphic>
          </wp:inline>
        </w:drawing>
      </w:r>
    </w:p>
    <w:p w14:paraId="26E1FD78" w14:textId="77777777" w:rsidR="0068635F" w:rsidRPr="0068635F" w:rsidRDefault="0068635F" w:rsidP="0068635F">
      <w:pPr>
        <w:widowControl/>
        <w:spacing w:line="400" w:lineRule="exact"/>
        <w:jc w:val="center"/>
        <w:outlineLvl w:val="0"/>
        <w:rPr>
          <w:rFonts w:ascii="宋体" w:eastAsia="宋体" w:hAnsi="宋体" w:cs="宋体"/>
          <w:b/>
          <w:bCs/>
          <w:color w:val="4B4B4B"/>
          <w:kern w:val="36"/>
          <w:szCs w:val="21"/>
        </w:rPr>
      </w:pPr>
      <w:r w:rsidRPr="0068635F">
        <w:rPr>
          <w:rFonts w:ascii="宋体" w:eastAsia="宋体" w:hAnsi="宋体" w:cs="宋体" w:hint="eastAsia"/>
          <w:b/>
          <w:bCs/>
          <w:color w:val="4B4B4B"/>
          <w:kern w:val="36"/>
          <w:szCs w:val="21"/>
        </w:rPr>
        <w:t>中华人民共和国教育法</w:t>
      </w:r>
    </w:p>
    <w:p w14:paraId="46C5B63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14:paraId="29ECB829"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目  录</w:t>
      </w:r>
    </w:p>
    <w:p w14:paraId="7961BA0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第一章 总则</w:t>
      </w:r>
    </w:p>
    <w:p w14:paraId="352ACD8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第二章 教育基本制度</w:t>
      </w:r>
    </w:p>
    <w:p w14:paraId="461A866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第三章 学校及其他教育机构</w:t>
      </w:r>
    </w:p>
    <w:p w14:paraId="02A42F7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第四章 教师和其他教育工作者</w:t>
      </w:r>
    </w:p>
    <w:p w14:paraId="6FBE75B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第五章 受教育者</w:t>
      </w:r>
    </w:p>
    <w:p w14:paraId="78B80816"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第六章 教育与社会</w:t>
      </w:r>
    </w:p>
    <w:p w14:paraId="471B33E5"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第七章 教育投入与条件保障</w:t>
      </w:r>
    </w:p>
    <w:p w14:paraId="79A2B46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第八章 教育对外交流与合作</w:t>
      </w:r>
    </w:p>
    <w:p w14:paraId="71F0AA7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第九章 法律责任</w:t>
      </w:r>
    </w:p>
    <w:p w14:paraId="38C779C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第十章 附则</w:t>
      </w:r>
    </w:p>
    <w:p w14:paraId="5798BC0F"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第一章 总则</w:t>
      </w:r>
    </w:p>
    <w:p w14:paraId="19737EB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第一条 为了发展教育事业，提高全民族的素质，促进社会主义物质文明和精神文明建设，根据宪法，制定本法。</w:t>
      </w:r>
    </w:p>
    <w:p w14:paraId="7ED00DB6"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第二条 在中华人民共和国境内的各级各类教育，适用本法。</w:t>
      </w:r>
    </w:p>
    <w:p w14:paraId="0EAAEEE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第三条 国家坚持中国共产党的领导，坚持以马克思列宁主义、毛泽东思想、邓小平理论、“三个代表”重要思想、科学发展观、习近平新时代中国特色社会主义思想为指导，遵循宪法确定的基本原则，发展社会主义的教育事业。</w:t>
      </w:r>
    </w:p>
    <w:p w14:paraId="4E9C3AC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第四条 教育是社会主义现代化建设的基础，对提高人民综合素质、促进人的全面发展、增强中华民族创新创造活力、实现中华民族伟大复兴具有决定性意义，国家保障教育事业优先发展。</w:t>
      </w:r>
    </w:p>
    <w:p w14:paraId="5A87F83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全社会应当关心和支持教育事业的发展。</w:t>
      </w:r>
    </w:p>
    <w:p w14:paraId="2D49ABC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全社会应当尊重教师。</w:t>
      </w:r>
    </w:p>
    <w:p w14:paraId="7E5080D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第五条 教育必须为社会主义现代化建设服务、为人民服务，必须与生产劳动和社会实践相结合，培养德智体美劳全面发展的社会主义建设者和接班人。</w:t>
      </w:r>
    </w:p>
    <w:p w14:paraId="716B4F6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第六条 教育应当坚持立德树人，对受教育者加强社会主义核心价值观教育，增强受教育者的社会责任感、创新精神和实践能力。</w:t>
      </w:r>
    </w:p>
    <w:p w14:paraId="3CD2358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国家在受教育者中进行爱国主义、集体主义、中国特色社会主义的教育，进行理想、道德、纪律、法治、国防和民族团结的教育。</w:t>
      </w:r>
    </w:p>
    <w:p w14:paraId="675B5EE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第七条 教育应当继承和弘扬中华优秀传统文化、革命文化、社会主义先进文化，吸收人类文明发展的一切优秀成果。</w:t>
      </w:r>
    </w:p>
    <w:p w14:paraId="37553B0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第八条 教育活动必须符合国家和社会公共利益。</w:t>
      </w:r>
    </w:p>
    <w:p w14:paraId="5BC67DB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国家实行教育与宗教相分离。任何组织和个人不得利用宗教进行妨碍国家教育制度的活动。</w:t>
      </w:r>
    </w:p>
    <w:p w14:paraId="68D0DCB2"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第九条 中华人民共和国公民有受教育的权利和义务。</w:t>
      </w:r>
    </w:p>
    <w:p w14:paraId="2FAF79F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公民不分民族、种族、性别、职业、财产状况、宗教信仰等，依法享有平等的受教育机会。</w:t>
      </w:r>
    </w:p>
    <w:p w14:paraId="79E8039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第十条 国家根据各少数民族的特点和需要，帮助各少数民族地区发展教育事业。</w:t>
      </w:r>
    </w:p>
    <w:p w14:paraId="54DF0E3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国家扶持边远贫困地区发展教育事业。</w:t>
      </w:r>
    </w:p>
    <w:p w14:paraId="0C31947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国家扶持和发展残疾人教育事业。</w:t>
      </w:r>
    </w:p>
    <w:p w14:paraId="6519B1C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第十一条 国家适应社会主义市场经济发展和社会进步的需要，推进教育改革，推动各级各类教育协调发展、衔接融通，完善现代国民教育体系，健全终身教育体系，提高教育现代化水平。</w:t>
      </w:r>
    </w:p>
    <w:p w14:paraId="25C63EF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国家采取措施促进教育公平，推动教育均衡发展。</w:t>
      </w:r>
    </w:p>
    <w:p w14:paraId="416A667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国家支持、鼓励和组织教育科学研究，推广教育科学研究成果，促进教育质量提高。</w:t>
      </w:r>
    </w:p>
    <w:p w14:paraId="29EAC4A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第十二条 国家通用语言文字为学校及其他教育机构的基本教育教学语言文字，学校及其他教育机构应当使用国家通用语言文字进行教育教学。</w:t>
      </w:r>
    </w:p>
    <w:p w14:paraId="2E87A63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民族自治地方以少数民族学生为主的学校及其他教育机构，从实际出发，使用国家通用语言文字和本民族或者当地民族通用的语言文字实施双语教育。</w:t>
      </w:r>
    </w:p>
    <w:p w14:paraId="2501755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国家采取措施，为少数民族学生为主的学校及其他教育机构实施双语教育提供条件和支持。</w:t>
      </w:r>
    </w:p>
    <w:p w14:paraId="4400264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第十三条 国家对发展教育事业做出突出贡献的组织和个人，给予奖励。</w:t>
      </w:r>
    </w:p>
    <w:p w14:paraId="54C98C85"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第十四条 国务院和地方各级人民政府根据分级管理、分工负责的原则，领导和管理教育工作。</w:t>
      </w:r>
    </w:p>
    <w:p w14:paraId="5320A787"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中等及中等以下教育在国务院领导下，由地方人民政府管理。</w:t>
      </w:r>
    </w:p>
    <w:p w14:paraId="26C7BE6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高等教育由国务院和省、自治区、直辖市人民政府管理。</w:t>
      </w:r>
    </w:p>
    <w:p w14:paraId="57DF955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第十五条 国务院教育行政部门主管全国教育工作，统筹规划、协调管理全国的教育事业。</w:t>
      </w:r>
    </w:p>
    <w:p w14:paraId="3771C982"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县级以上地方各级人民政府教育行政部门主管本行政区域内的教育工作。</w:t>
      </w:r>
    </w:p>
    <w:p w14:paraId="234C46F6"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县级以上各级人民政府其他有关部门在各自的职责范围内，负责有关的教育工作。</w:t>
      </w:r>
    </w:p>
    <w:p w14:paraId="404B10D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第十六条 国务院和县级以上地方各级人民政府应当向本级人民代表大会或者其常务委员会报告教育工作和教育经费预算、决算情况，接受监督。</w:t>
      </w:r>
    </w:p>
    <w:p w14:paraId="1AD1571B"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第二章 教育基本制度</w:t>
      </w:r>
    </w:p>
    <w:p w14:paraId="6C07623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第十七条 国家实行学前教育、初等教育、中等教育、高等教育的学校教育制度。</w:t>
      </w:r>
    </w:p>
    <w:p w14:paraId="7250267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国家建立科学的学制系统。学制系统内的学校和其他教育机构的设置、教育形式、修业年限、招生对象、培养目标等，由国务院或者由国务院授权教育行政部门规定。</w:t>
      </w:r>
    </w:p>
    <w:p w14:paraId="07E12D9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第十八条 国家制定学前教育标准，加快普及学前教育，构建覆盖城乡，特别是农村的学前教育公共服务体系。</w:t>
      </w:r>
    </w:p>
    <w:p w14:paraId="649F3C9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各级人民政府应当采取措施，为适龄儿童接受学前教育提供条件和支持。</w:t>
      </w:r>
    </w:p>
    <w:p w14:paraId="4BE47047"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第十九条 国家实行九年制义务教育制度。</w:t>
      </w:r>
    </w:p>
    <w:p w14:paraId="15B4449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各级人民政府采取各种措施保障适龄儿童、少年就学。</w:t>
      </w:r>
    </w:p>
    <w:p w14:paraId="3FB709F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适龄儿童、少年的父母或者其他监护人以及有关社会组织和个人有义务使适龄儿童、少年接受并完成规定年限的义务教育。</w:t>
      </w:r>
    </w:p>
    <w:p w14:paraId="6C058D9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第二十条 国家实行职业教育制度和继续教育制度。</w:t>
      </w:r>
    </w:p>
    <w:p w14:paraId="2C168DD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各级人民政府、有关行政部门和行业组织以及企业事业组织应当采取措施，发展并保障公民接受职业学校教育或者各种形式的职业培训。</w:t>
      </w:r>
    </w:p>
    <w:p w14:paraId="784B2D0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国家鼓励发展多种形式的继续教育，使公民接受适当形式的政治、经济、文化、科学、技术、业务等方面的教育，促进不同类型学习成果的互认和衔接，推动全民终身学习。</w:t>
      </w:r>
    </w:p>
    <w:p w14:paraId="770AE517"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第二十一条 国家实行国家教育考试制度。</w:t>
      </w:r>
    </w:p>
    <w:p w14:paraId="7803A042"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国家教育考试由国务院教育行政部门确定种类，并由国家批准的实施教育考试的机构承办。</w:t>
      </w:r>
    </w:p>
    <w:p w14:paraId="3E27FC6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第二十二条 国家实行学业证书制度。</w:t>
      </w:r>
    </w:p>
    <w:p w14:paraId="1F0A37E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经国家批准设立或者认可的学校及其他教育机构按照国家有关规定，颁发学历证书或者其他学业证书。</w:t>
      </w:r>
    </w:p>
    <w:p w14:paraId="660FA63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第二十三条 国家实行学位制度。</w:t>
      </w:r>
    </w:p>
    <w:p w14:paraId="0169154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学位授予单位依法对达到一定学术水平或者专业技术水平的人员授予相应的学位，颁发学位证书。</w:t>
      </w:r>
    </w:p>
    <w:p w14:paraId="37630C15"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第二十四条 各级人民政府、基层群众性自治组织和企业事业组织应当采取各种措施，开展扫除文盲的教育工作。</w:t>
      </w:r>
    </w:p>
    <w:p w14:paraId="6DD344B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按照国家规定具有接受扫除文盲教育能力的公民，应当接受扫除文盲的教育。</w:t>
      </w:r>
    </w:p>
    <w:p w14:paraId="5CFF0F0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第二十五条 国家实行教育督导制度和学校及其他教育机构教育评估制度。</w:t>
      </w:r>
    </w:p>
    <w:p w14:paraId="3FF1039F"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第三章 学校及其他教育机构</w:t>
      </w:r>
    </w:p>
    <w:p w14:paraId="1C24B07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第二十六条 国家制定教育发展规划，并举办学校及其他教育机构。</w:t>
      </w:r>
    </w:p>
    <w:p w14:paraId="4691DC6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国家鼓励企业事业组织、社会团体、其他社会组织及公民个人依法举办学校及其他教育机构。</w:t>
      </w:r>
    </w:p>
    <w:p w14:paraId="64C1573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国家举办学校及其他教育机构，应当坚持勤俭节约的原则。</w:t>
      </w:r>
    </w:p>
    <w:p w14:paraId="683B1C1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以财政性经费、捐赠资产举办或者参与举办的学校及其他教育机构不得设立为营利性组织。</w:t>
      </w:r>
    </w:p>
    <w:p w14:paraId="3EB0782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第二十七条 设立学校及其他教育机构，必须具备下列基本条件：</w:t>
      </w:r>
    </w:p>
    <w:p w14:paraId="12FEC1B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（一）有组织机构和章程；</w:t>
      </w:r>
    </w:p>
    <w:p w14:paraId="525B71B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（二）有合格的教师；</w:t>
      </w:r>
    </w:p>
    <w:p w14:paraId="19271FB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（三）有符合规定标准的教学场所及设施、设备等；</w:t>
      </w:r>
    </w:p>
    <w:p w14:paraId="0CF8E1A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（四）有必备的办学资金和稳定的经费来源。</w:t>
      </w:r>
    </w:p>
    <w:p w14:paraId="42F5E7F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第二十八条 学校及其他教育机构的设立、变更和终止，应当按照国家有关规定办理审核、批准、注册或者备案手续。</w:t>
      </w:r>
    </w:p>
    <w:p w14:paraId="6ED1955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第二十九条 学校及其他教育机构行使下列权利：</w:t>
      </w:r>
    </w:p>
    <w:p w14:paraId="795B594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（一）按照章程自主管理；</w:t>
      </w:r>
    </w:p>
    <w:p w14:paraId="407C48C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（二）组织实施教育教学活动；</w:t>
      </w:r>
    </w:p>
    <w:p w14:paraId="7B00508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（三）招收学生或者其他受教育者；</w:t>
      </w:r>
    </w:p>
    <w:p w14:paraId="561F511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（四）对受教育者进行学籍管理，实施奖励或者处分；</w:t>
      </w:r>
    </w:p>
    <w:p w14:paraId="0A77DDB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（五）对受教育者颁发相应的学业证书；</w:t>
      </w:r>
    </w:p>
    <w:p w14:paraId="33818BF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（六）聘任教师及其他职工，实施奖励或者处分；</w:t>
      </w:r>
    </w:p>
    <w:p w14:paraId="0BE2B44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（七）管理、使用本单位的设施和经费；</w:t>
      </w:r>
    </w:p>
    <w:p w14:paraId="132B012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（八）拒绝任何组织和个人对教育教学活动的非法干涉；</w:t>
      </w:r>
    </w:p>
    <w:p w14:paraId="73D8FF1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（九）法律、法规规定的其他权利。</w:t>
      </w:r>
    </w:p>
    <w:p w14:paraId="66BE730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国家保护学校及其他教育机构的合法权益不受侵犯。</w:t>
      </w:r>
    </w:p>
    <w:p w14:paraId="3350194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第三十条 学校及其他教育机构应当履行下列义务：</w:t>
      </w:r>
    </w:p>
    <w:p w14:paraId="22E6A00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（一）遵守法律、法规；</w:t>
      </w:r>
    </w:p>
    <w:p w14:paraId="0496AB6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（二）贯彻国家的教育方针，执行国家教育教学标准，保证教育教学质量；</w:t>
      </w:r>
    </w:p>
    <w:p w14:paraId="2339528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（三）维护受教育者、教师及其他职工的合法权益；</w:t>
      </w:r>
    </w:p>
    <w:p w14:paraId="691EBD0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（四）以适当方式为受教育者及其监护人了解受教育者的学业成绩及其他有关情况提供便利；</w:t>
      </w:r>
    </w:p>
    <w:p w14:paraId="5B47CA0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（五）遵照国家有关规定收取费用并公开收费项目；</w:t>
      </w:r>
    </w:p>
    <w:p w14:paraId="6C1D753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（六）依法接受监督。</w:t>
      </w:r>
    </w:p>
    <w:p w14:paraId="412755B7"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第三十一条 学校及其他教育机构的举办者按照国家有关规定，确定其所举办的学校或者其他教育机构的管理体制。</w:t>
      </w:r>
    </w:p>
    <w:p w14:paraId="1D101BE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校及其他教育机构的校长或者主要行政负责人必须由具有中华人民共和国国籍、在中国境内定居、并具备国家规定任职条件的公民担任，其任免按照国家有关规定办理。学校的教学及其他行政管理，由校长负责。</w:t>
      </w:r>
    </w:p>
    <w:p w14:paraId="0E0C5A1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学校及其他教育机构应当按照国家有关规定，通过以教师为主体的教职工代表大会等组织形式，保障教职工参与民主管理和监督。</w:t>
      </w:r>
    </w:p>
    <w:p w14:paraId="0AEA16E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第三十二条 学校及其他教育机构具备法人条件的，自批准设立或者登记注册之日起取得法人资格。</w:t>
      </w:r>
    </w:p>
    <w:p w14:paraId="517C716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学校及其他教育机构在民事活动中依法享有民事权利，承担民事责任。</w:t>
      </w:r>
    </w:p>
    <w:p w14:paraId="2E16868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学校及其他教育机构中的国有资产属于国家所有。</w:t>
      </w:r>
    </w:p>
    <w:p w14:paraId="3134DA2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学校及其他教育机构兴办的校办产业独立承担民事责任。</w:t>
      </w:r>
    </w:p>
    <w:p w14:paraId="53A167C6"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第四章 教师和其他教育工作者</w:t>
      </w:r>
    </w:p>
    <w:p w14:paraId="721708D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第三十三条 教师享有法律规定的权利，履行法律规定的义务，忠诚于人民的教育事业。</w:t>
      </w:r>
    </w:p>
    <w:p w14:paraId="78BA3DB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第三十四条 国家保护教师的合法权益，改善教师的工作条件和生活条件，提高教师的社会地位。</w:t>
      </w:r>
    </w:p>
    <w:p w14:paraId="1BDECF8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教师的工资报酬、福利待遇，依照法律、法规的规定办理。</w:t>
      </w:r>
    </w:p>
    <w:p w14:paraId="4DCC487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第三十五条 国家实行教师资格、职务、聘任制度，通过考核、奖励、培养和培训，提高教师素质，加强教师队伍建设。</w:t>
      </w:r>
    </w:p>
    <w:p w14:paraId="310579B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第三十六条 学校及其他教育机构中的管理人员，实行教育职员制度。</w:t>
      </w:r>
    </w:p>
    <w:p w14:paraId="3A1C2672"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学校及其他教育机构中的教学辅助人员和其他专业技术人员，实行专业技术职务聘任制度。</w:t>
      </w:r>
    </w:p>
    <w:p w14:paraId="64FBB4A2"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第五章 受教育者</w:t>
      </w:r>
    </w:p>
    <w:p w14:paraId="274DA72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第三十七条 受教育者在入学、升学、就业等方面依法享有平等权利。</w:t>
      </w:r>
    </w:p>
    <w:p w14:paraId="6912907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学校和有关行政部门应当按照国家有关规定，保障女子在入学、升学、就业、授予学位、派出留学等方面享有同男子平等的权利。</w:t>
      </w:r>
    </w:p>
    <w:p w14:paraId="083DAE8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第三十八条 国家、社会对符合入学条件、家庭经济困难的儿童、少年、青年，提供各种形式的资助。</w:t>
      </w:r>
    </w:p>
    <w:p w14:paraId="415E385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第三十九条 国家、社会、学校及其他教育机构应当根据残疾人身心特性和需要实施教育，并为其提供帮助和便利。</w:t>
      </w:r>
    </w:p>
    <w:p w14:paraId="56A3D7F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第四十条 国家、社会、家庭、学校及其他教育机构应当为有违法犯罪行为的未成年人接受教育创造条件。</w:t>
      </w:r>
    </w:p>
    <w:p w14:paraId="66A001D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第四十一条 从业人员有依法接受职业培训和继续教育的权利和义务。</w:t>
      </w:r>
    </w:p>
    <w:p w14:paraId="23731495"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国家机关、企业事业组织和其他社会组织，应当为本单位职工的学习和培训提供条件和便利。</w:t>
      </w:r>
    </w:p>
    <w:p w14:paraId="10E9678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第四十二条 国家鼓励学校及其他教育机构、社会组织采取措施，为公民接受终身教育创造条件。</w:t>
      </w:r>
    </w:p>
    <w:p w14:paraId="65367AB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第四十三条 受教育者享有下列权利：</w:t>
      </w:r>
    </w:p>
    <w:p w14:paraId="760FA1C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（一）参加教育教学计划安排的各种活动，使用教育教学设施、设备、图书资料；</w:t>
      </w:r>
    </w:p>
    <w:p w14:paraId="50BEA942"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（二）按照国家有关规定获得奖学金、贷学金、助学金；</w:t>
      </w:r>
    </w:p>
    <w:p w14:paraId="3D7031F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（三）在学业成绩和品行上获得公正评价，完成规定的学业后获得相应的学业证书、学位证书；</w:t>
      </w:r>
    </w:p>
    <w:p w14:paraId="1439237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（四）对学校给予的处分不服向有关部门提出申诉，对学校、教师侵犯其人身权、财产权等合法权益，提出申诉或者依法提起诉讼；</w:t>
      </w:r>
    </w:p>
    <w:p w14:paraId="6F12BDE2"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（五）法律、法规规定的其他权利。</w:t>
      </w:r>
    </w:p>
    <w:p w14:paraId="3D0B7AA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第四十四条 受教育者应当履行下列义务：</w:t>
      </w:r>
    </w:p>
    <w:p w14:paraId="7C6CC30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（一）遵守法律、法规；</w:t>
      </w:r>
    </w:p>
    <w:p w14:paraId="73823755"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（二）遵守学生行为规范，尊敬师长，养成良好的思想品德和行为习惯；</w:t>
      </w:r>
    </w:p>
    <w:p w14:paraId="6591B1C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（三）努力学习，完成规定的学习任务；</w:t>
      </w:r>
    </w:p>
    <w:p w14:paraId="215E5A3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（四）遵守所在学校或者其他教育机构的管理制度。</w:t>
      </w:r>
    </w:p>
    <w:p w14:paraId="3BB8B76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第四十五条 教育、体育、卫生行政部门和学校及其他教育机构应当完善体育、卫生保健设施，保护学生的身心健康。</w:t>
      </w:r>
    </w:p>
    <w:p w14:paraId="386154DF"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第六章 教育与社会</w:t>
      </w:r>
    </w:p>
    <w:p w14:paraId="0901B00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第四十六条 国家机关、军队、企业事业组织、社会团体及其他社会组织和个人，应当依法为儿童、少年、青年学生的身心健康成长创造良好的社会环境。</w:t>
      </w:r>
    </w:p>
    <w:p w14:paraId="20CBAFA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第四十七条 国家鼓励企业事业组织、社会团体及其他社会组织同高等学校、中等职业学校在教学、科研、技术开发和推广等方面进行多种形式的合作。</w:t>
      </w:r>
    </w:p>
    <w:p w14:paraId="411F483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企业事业组织、社会团体及其他社会组织和个人，可以通过适当形式，支持学校的建设，参与学校管理。</w:t>
      </w:r>
    </w:p>
    <w:p w14:paraId="6822C4B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第四十八条 国家机关、军队、企业事业组织及其他社会组织应当为学校组织的学生实习、社会实践活动提供帮助和便利。</w:t>
      </w:r>
    </w:p>
    <w:p w14:paraId="18E2878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第四十九条 学校及其他教育机构在不影响正常教育教学活动的前提下，应当积极参加当地的社会公益活动。</w:t>
      </w:r>
    </w:p>
    <w:p w14:paraId="45767CC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第五十条 未成年人的父母或者其他监护人应当为其未成年子女或者其他被监护人受教育提供必要条件。</w:t>
      </w:r>
    </w:p>
    <w:p w14:paraId="6D9E526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未成年人的父母或者其他监护人应当配合学校及其他教育机构，对其未成年子女或者其他被监护人进行教育。</w:t>
      </w:r>
    </w:p>
    <w:p w14:paraId="6DCC57B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学校、教师可以对学生家长提供家庭教育指导。</w:t>
      </w:r>
    </w:p>
    <w:p w14:paraId="534EE685"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第五十一条 图书馆、博物馆、科技馆、文化馆、美术馆、体育馆（场）等社会公共文化体育设施，以及历史文化古迹和革命纪念馆（地），应当对教师、学生实行优待，为受教育者接受教育提供便利。</w:t>
      </w:r>
    </w:p>
    <w:p w14:paraId="14EE55B5"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广播、电视台（站）应当开设教育节目，促进受教育者思想品德、文化和科学技术素质的提高。</w:t>
      </w:r>
    </w:p>
    <w:p w14:paraId="165ACEF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第五十二条 国家、社会建立和发展对未成年人进行校外教育的设施。</w:t>
      </w:r>
    </w:p>
    <w:p w14:paraId="34C33EF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学校及其他教育机构应当同基层群众性自治组织、企业事业组织、社会团体相互配合，加强对未成年人的校外教育工作。</w:t>
      </w:r>
    </w:p>
    <w:p w14:paraId="4152492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第五十三条 国家鼓励社会团体、社会文化机构及其他社会组织和个人开展有益于受教育者身心健康的社会文化教育活动。</w:t>
      </w:r>
    </w:p>
    <w:p w14:paraId="0CCDB125"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第七章 教育投入与条件保障</w:t>
      </w:r>
    </w:p>
    <w:p w14:paraId="4A11869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第五十四条 国家建立以财政拨款为主、其他多种渠道筹措教育经费为辅的体制，逐步增加对教育的投入，保证国家举办的学校教育经费的稳定来源。</w:t>
      </w:r>
    </w:p>
    <w:p w14:paraId="1D65713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企业事业组织、社会团体及其他社会组织和个人依法举办的学校及其他教育机构，办学经费由举办者负责筹措，各级人民政府可以给予适当支持。</w:t>
      </w:r>
    </w:p>
    <w:p w14:paraId="57B58926"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第五十五条 国家财政性教育经费支出占国民生产总值的比例应当随着国民经济的发展和财政收入的增长逐步提高。具体比例和实施步骤由国务院规定。</w:t>
      </w:r>
    </w:p>
    <w:p w14:paraId="6A5B50C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全国各级财政支出总额中教育经费所占比例应当随着国民经济的发展逐步提高。</w:t>
      </w:r>
    </w:p>
    <w:p w14:paraId="4C375B5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第五十六条 各级人民政府的教育经费支出，按照事权和财权相统一的原则，在财政预算中单独列项。</w:t>
      </w:r>
    </w:p>
    <w:p w14:paraId="02B88336"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各级人民政府教育财政拨款的增长应当高于财政经常性收入的增长，并使按在校学生人数平均的教育费用逐步增长，保证教师工资和学生人均公用经费逐步增长。</w:t>
      </w:r>
    </w:p>
    <w:p w14:paraId="7B8E573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第五十七条 国务院及县级以上地方各级人民政府应当设立教育专项资金，重点扶持边远贫困地区、少数民族地区实施义务教育。</w:t>
      </w:r>
    </w:p>
    <w:p w14:paraId="1EB53726"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第五十八条 税务机关依法足额征收教育费附加，由教育行政部门统筹管理，主要用于实施义务教育。</w:t>
      </w:r>
    </w:p>
    <w:p w14:paraId="2911669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省、自治区、直辖市人民政府根据国务院的有关规定，可以决定开征用于教育的地方附加费，专款专用。</w:t>
      </w:r>
    </w:p>
    <w:p w14:paraId="1B98F0F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第五十九条 国家采取优惠措施，鼓励和扶持学校在不影响正常教育教学的前提下开展勤工俭学和社会服务，兴办校办产业。</w:t>
      </w:r>
    </w:p>
    <w:p w14:paraId="55610C3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第六十条 国家鼓励境内、境外社会组织和个人捐资助学。</w:t>
      </w:r>
    </w:p>
    <w:p w14:paraId="071EAE0B"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第六十一条 国家财政性教育经费、社会组织和个人对教育的捐赠，必须用于教育，不得挪用、克扣。</w:t>
      </w:r>
    </w:p>
    <w:p w14:paraId="3F078C7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第六十二条 国家鼓励运用金融、信贷手段，支持教育事业的发展。</w:t>
      </w:r>
    </w:p>
    <w:p w14:paraId="1FA4EBC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第六十三条 各级人民政府及其教育行政部门应当加强对学校及其他教育机构教育经费的监督管理，提高教育投资效益。</w:t>
      </w:r>
    </w:p>
    <w:p w14:paraId="14F6FC4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第六十四条 地方各级人民政府及其有关行政部门必须把学校的基本建设纳入城乡建设规划，统筹安排学校的基本建设用地及所需物资，按照国家有关规定实行优先、优惠政策。</w:t>
      </w:r>
    </w:p>
    <w:p w14:paraId="623808D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第六十五条 各级人民政府对教科书及教学用图书资料的出版发行，对教学仪器、设备的生产和供应，对用于学校教育教学和科学研究的图书资料、教学仪器、设备的进口，按照国家有关规定实行优先、优惠政策。</w:t>
      </w:r>
    </w:p>
    <w:p w14:paraId="1AB878B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第六十六条 国家推进教育信息化，加快教育信息基础设施建设，利用信息技术促进优质教育资源普及共享，提高教育教学水平和教育管理水平。</w:t>
      </w:r>
    </w:p>
    <w:p w14:paraId="31FC2FC5"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县级以上人民政府及其有关部门应当发展教育信息技术和其他现代化教学方式，有关行政部门应当优先安排，给予扶持。</w:t>
      </w:r>
    </w:p>
    <w:p w14:paraId="32C154E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国家鼓励学校及其他教育机构推广运用现代化教学方式。</w:t>
      </w:r>
    </w:p>
    <w:p w14:paraId="3DE24468"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第八章 教育对外交流与合作</w:t>
      </w:r>
    </w:p>
    <w:p w14:paraId="2C672F9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第六十七条 国家鼓励开展教育对外交流与合作，支持学校及其他教育机构引进优质教育资源，依法开展中外合作办学，发展国际教育服务，培养国际化人才。</w:t>
      </w:r>
    </w:p>
    <w:p w14:paraId="0D9A47B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教育对外交流与合作坚持独立自主、平等互利、相互尊重的原则，不得违反中国法律，不得损害国家主权、安全和社会公共利益。</w:t>
      </w:r>
    </w:p>
    <w:p w14:paraId="72BF163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第六十八条 中国境内公民出国留学、研究、进行学术交流或者任教，依照国家有关规定办理。</w:t>
      </w:r>
    </w:p>
    <w:p w14:paraId="27C44626"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第六十九条 中国境外个人符合国家规定的条件并办理有关手续后，可以进入中国境内学校及其他教育机构学习、研究、进行学术交流或者任教，其合法权益受国家保护。</w:t>
      </w:r>
    </w:p>
    <w:p w14:paraId="2FC3F78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第七十条 中国对境外教育机构颁发的学位证书、学历证书及其他学业证书的承认，依照中华人民共和国缔结或者加入的国际条约办理，或者按照国家有关规定办理。</w:t>
      </w:r>
    </w:p>
    <w:p w14:paraId="0BFC843D"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第九章 法律责任</w:t>
      </w:r>
    </w:p>
    <w:p w14:paraId="7169CB7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第七十一条 违反国家有关规定，不按照预算核拨教育经费的，由同级人民政府限期核拨；情节严重的，对直接负责的主管人员和其他直接责任人员，依法给予处分。</w:t>
      </w:r>
    </w:p>
    <w:p w14:paraId="02B03E26"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违反国家财政制度、财务制度，挪用、克扣教育经费的，由上级机关责令限期归还被挪用、克扣的经费，并对直接负责的主管人员和其他直接责任人员，依法给予处分；构成犯罪的，依法追究刑事责任。</w:t>
      </w:r>
    </w:p>
    <w:p w14:paraId="3E4CF31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第七十二条 结伙斗殴、寻衅滋事，扰乱学校及其他教育机构教育教学秩序或者破坏校舍、场地及其他财产的，由公安机关给予治安管理处罚；构成犯罪的，依法追究刑事责任。</w:t>
      </w:r>
    </w:p>
    <w:p w14:paraId="2915ED62"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侵占学校及其他教育机构的校舍、场地及其他财产的，依法承担民事责任。</w:t>
      </w:r>
    </w:p>
    <w:p w14:paraId="49408C0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第七十三条 明知校舍或者教育教学设施有危险，而不采取措施，造成人员伤亡或者重大财产损失的，对直接负责的主管人员和其他直接责任人员，依法追究刑事责任。</w:t>
      </w:r>
    </w:p>
    <w:p w14:paraId="4C49216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第七十四条 违反国家有关规定，向学校或者其他教育机构收取费用的，由政府责令退还所收费用；对直接负责的主管人员和其他直接责任人员，依法给予处分。</w:t>
      </w:r>
    </w:p>
    <w:p w14:paraId="2C92D74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第七十五条 违反国家有关规定，举办学校或者其他教育机构的，由教育行政部门或者其他有关行政部门予以撤销；有违法所得的，没收违法所得；对直接负责的主管人员和其他直接责任人员，依法给予处分。</w:t>
      </w:r>
    </w:p>
    <w:p w14:paraId="185A032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14:paraId="5038D89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第七十七条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14:paraId="2FDB2E9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14:paraId="0697471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14:paraId="748F67AA"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14:paraId="3C88DFF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入学资格被顶替权利受到侵害的，可以请求恢复其入学资格。</w:t>
      </w:r>
    </w:p>
    <w:p w14:paraId="6A03EBB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第七十八条 学校及其他教育机构违反国家有关规定向受教育者收取费用的，由教育行政部门或者其他有关行政部门责令退还所收费用；对直接负责的主管人员和其他直接责任人员，依法给予处分。</w:t>
      </w:r>
    </w:p>
    <w:p w14:paraId="33763959"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5982E6D1"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（一）非法获取考试试题或者答案的；</w:t>
      </w:r>
    </w:p>
    <w:p w14:paraId="0DDDD7D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（二）携带或者使用考试作弊器材、资料的；</w:t>
      </w:r>
    </w:p>
    <w:p w14:paraId="12AD1205"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（三）抄袭他人答案的；</w:t>
      </w:r>
    </w:p>
    <w:p w14:paraId="1498F9E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（四）让他人代替自己参加考试的；</w:t>
      </w:r>
    </w:p>
    <w:p w14:paraId="4BB89DB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（五）其他以不正当手段获得考试成绩的作弊行为。</w:t>
      </w:r>
    </w:p>
    <w:p w14:paraId="04882EA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14:paraId="7773ACF0"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（一）组织作弊的；</w:t>
      </w:r>
    </w:p>
    <w:p w14:paraId="2BBE6A5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lastRenderedPageBreak/>
        <w:t xml:space="preserve">　　（二）通过提供考试作弊器材等方式为作弊提供帮助或者便利的；</w:t>
      </w:r>
    </w:p>
    <w:p w14:paraId="4301C4CC"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（三）代替他人参加考试的；</w:t>
      </w:r>
    </w:p>
    <w:p w14:paraId="35E7AD5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（四）在考试结束前泄露、传播考试试题或者答案的；</w:t>
      </w:r>
    </w:p>
    <w:p w14:paraId="13F287C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（五）其他扰乱考试秩序的行为。</w:t>
      </w:r>
    </w:p>
    <w:p w14:paraId="5A50941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第八十一条 举办国家教育考试，教育行政部门、教育考试机构疏于管理，造成考场秩序混乱、作弊情况严重的，对直接负责的主管人员和其他直接责任人员，依法给予处分；构成犯罪的，依法追究刑事责任。</w:t>
      </w:r>
    </w:p>
    <w:p w14:paraId="604E47A4"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361F4023"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前款规定以外的任何组织或者个人制造、销售、颁发假冒学位证书、学历证书或者其他学业证书，构成违反治安管理行为的，由公安机关依法给予治安管理处罚；构成犯罪的，依法追究刑事责任。</w:t>
      </w:r>
    </w:p>
    <w:p w14:paraId="67EC4538"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14:paraId="6E28729F"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第八十三条 违反本法规定，侵犯教师、受教育者、学校或者其他教育机构的合法权益，造成损失、损害的，应当依法承担民事责任。</w:t>
      </w:r>
    </w:p>
    <w:p w14:paraId="20C23294" w14:textId="77777777" w:rsidR="0068635F" w:rsidRPr="0068635F" w:rsidRDefault="0068635F" w:rsidP="0068635F">
      <w:pPr>
        <w:widowControl/>
        <w:spacing w:line="400" w:lineRule="exact"/>
        <w:jc w:val="center"/>
        <w:rPr>
          <w:rFonts w:ascii="宋体" w:eastAsia="宋体" w:hAnsi="宋体" w:cs="宋体" w:hint="eastAsia"/>
          <w:color w:val="4B4B4B"/>
          <w:kern w:val="0"/>
          <w:szCs w:val="21"/>
        </w:rPr>
      </w:pPr>
      <w:r w:rsidRPr="0068635F">
        <w:rPr>
          <w:rFonts w:ascii="宋体" w:eastAsia="宋体" w:hAnsi="宋体" w:cs="宋体" w:hint="eastAsia"/>
          <w:b/>
          <w:bCs/>
          <w:color w:val="4B4B4B"/>
          <w:kern w:val="0"/>
          <w:szCs w:val="21"/>
          <w:bdr w:val="none" w:sz="0" w:space="0" w:color="auto" w:frame="1"/>
        </w:rPr>
        <w:t>第十章 附则</w:t>
      </w:r>
    </w:p>
    <w:p w14:paraId="551B1222"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第八十四条 军事学校教育由中央军事委员会根据本法的原则规定。</w:t>
      </w:r>
    </w:p>
    <w:p w14:paraId="0A938F4D"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宗教学校教育由国务院另行规定。</w:t>
      </w:r>
    </w:p>
    <w:p w14:paraId="59ED347E"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第八十五条 境外的组织和个人在中国境内办学和合作办学的办法，由国务院规定。</w:t>
      </w:r>
    </w:p>
    <w:p w14:paraId="7C03B676" w14:textId="77777777" w:rsidR="0068635F" w:rsidRPr="0068635F" w:rsidRDefault="0068635F" w:rsidP="0068635F">
      <w:pPr>
        <w:widowControl/>
        <w:spacing w:line="400" w:lineRule="exact"/>
        <w:jc w:val="left"/>
        <w:rPr>
          <w:rFonts w:ascii="宋体" w:eastAsia="宋体" w:hAnsi="宋体" w:cs="宋体" w:hint="eastAsia"/>
          <w:color w:val="4B4B4B"/>
          <w:kern w:val="0"/>
          <w:szCs w:val="21"/>
        </w:rPr>
      </w:pPr>
      <w:r w:rsidRPr="0068635F">
        <w:rPr>
          <w:rFonts w:ascii="宋体" w:eastAsia="宋体" w:hAnsi="宋体" w:cs="宋体" w:hint="eastAsia"/>
          <w:color w:val="4B4B4B"/>
          <w:kern w:val="0"/>
          <w:szCs w:val="21"/>
        </w:rPr>
        <w:t xml:space="preserve">　　第八十六条 本法自1995年9月1日起施行。</w:t>
      </w:r>
    </w:p>
    <w:p w14:paraId="08706FE3" w14:textId="77777777" w:rsidR="0068635F" w:rsidRPr="0068635F" w:rsidRDefault="0068635F">
      <w:pPr>
        <w:rPr>
          <w:rFonts w:hint="eastAsia"/>
        </w:rPr>
      </w:pPr>
    </w:p>
    <w:sectPr w:rsidR="0068635F" w:rsidRPr="0068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B9834" w14:textId="77777777" w:rsidR="005D66BF" w:rsidRDefault="005D66BF" w:rsidP="0068635F">
      <w:r>
        <w:separator/>
      </w:r>
    </w:p>
  </w:endnote>
  <w:endnote w:type="continuationSeparator" w:id="0">
    <w:p w14:paraId="4E4E8367" w14:textId="77777777" w:rsidR="005D66BF" w:rsidRDefault="005D66BF" w:rsidP="0068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BC194" w14:textId="77777777" w:rsidR="005D66BF" w:rsidRDefault="005D66BF" w:rsidP="0068635F">
      <w:r>
        <w:separator/>
      </w:r>
    </w:p>
  </w:footnote>
  <w:footnote w:type="continuationSeparator" w:id="0">
    <w:p w14:paraId="5449094B" w14:textId="77777777" w:rsidR="005D66BF" w:rsidRDefault="005D66BF" w:rsidP="00686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85"/>
    <w:rsid w:val="001A7BFF"/>
    <w:rsid w:val="003A3A85"/>
    <w:rsid w:val="005D66BF"/>
    <w:rsid w:val="0068635F"/>
    <w:rsid w:val="006C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05718"/>
  <w15:chartTrackingRefBased/>
  <w15:docId w15:val="{E3CA9D04-9939-4830-A78A-27403074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863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3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635F"/>
    <w:rPr>
      <w:sz w:val="18"/>
      <w:szCs w:val="18"/>
    </w:rPr>
  </w:style>
  <w:style w:type="paragraph" w:styleId="a5">
    <w:name w:val="footer"/>
    <w:basedOn w:val="a"/>
    <w:link w:val="a6"/>
    <w:uiPriority w:val="99"/>
    <w:unhideWhenUsed/>
    <w:rsid w:val="0068635F"/>
    <w:pPr>
      <w:tabs>
        <w:tab w:val="center" w:pos="4153"/>
        <w:tab w:val="right" w:pos="8306"/>
      </w:tabs>
      <w:snapToGrid w:val="0"/>
      <w:jc w:val="left"/>
    </w:pPr>
    <w:rPr>
      <w:sz w:val="18"/>
      <w:szCs w:val="18"/>
    </w:rPr>
  </w:style>
  <w:style w:type="character" w:customStyle="1" w:styleId="a6">
    <w:name w:val="页脚 字符"/>
    <w:basedOn w:val="a0"/>
    <w:link w:val="a5"/>
    <w:uiPriority w:val="99"/>
    <w:rsid w:val="0068635F"/>
    <w:rPr>
      <w:sz w:val="18"/>
      <w:szCs w:val="18"/>
    </w:rPr>
  </w:style>
  <w:style w:type="character" w:styleId="a7">
    <w:name w:val="Hyperlink"/>
    <w:basedOn w:val="a0"/>
    <w:uiPriority w:val="99"/>
    <w:unhideWhenUsed/>
    <w:rsid w:val="0068635F"/>
    <w:rPr>
      <w:color w:val="0563C1" w:themeColor="hyperlink"/>
      <w:u w:val="single"/>
    </w:rPr>
  </w:style>
  <w:style w:type="character" w:styleId="a8">
    <w:name w:val="Unresolved Mention"/>
    <w:basedOn w:val="a0"/>
    <w:uiPriority w:val="99"/>
    <w:semiHidden/>
    <w:unhideWhenUsed/>
    <w:rsid w:val="0068635F"/>
    <w:rPr>
      <w:color w:val="605E5C"/>
      <w:shd w:val="clear" w:color="auto" w:fill="E1DFDD"/>
    </w:rPr>
  </w:style>
  <w:style w:type="character" w:customStyle="1" w:styleId="10">
    <w:name w:val="标题 1 字符"/>
    <w:basedOn w:val="a0"/>
    <w:link w:val="1"/>
    <w:uiPriority w:val="9"/>
    <w:rsid w:val="0068635F"/>
    <w:rPr>
      <w:rFonts w:ascii="宋体" w:eastAsia="宋体" w:hAnsi="宋体" w:cs="宋体"/>
      <w:b/>
      <w:bCs/>
      <w:kern w:val="36"/>
      <w:sz w:val="48"/>
      <w:szCs w:val="48"/>
    </w:rPr>
  </w:style>
  <w:style w:type="paragraph" w:styleId="a9">
    <w:name w:val="Normal (Web)"/>
    <w:basedOn w:val="a"/>
    <w:uiPriority w:val="99"/>
    <w:semiHidden/>
    <w:unhideWhenUsed/>
    <w:rsid w:val="006863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30386">
      <w:bodyDiv w:val="1"/>
      <w:marLeft w:val="0"/>
      <w:marRight w:val="0"/>
      <w:marTop w:val="0"/>
      <w:marBottom w:val="0"/>
      <w:divBdr>
        <w:top w:val="none" w:sz="0" w:space="0" w:color="auto"/>
        <w:left w:val="none" w:sz="0" w:space="0" w:color="auto"/>
        <w:bottom w:val="none" w:sz="0" w:space="0" w:color="auto"/>
        <w:right w:val="none" w:sz="0" w:space="0" w:color="auto"/>
      </w:divBdr>
      <w:divsChild>
        <w:div w:id="891542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jyb_sjzl/sjzl_zcfg/zcfg_jyfl/202107/t20210730_54784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2023-07-19T08:33:00Z</dcterms:created>
  <dcterms:modified xsi:type="dcterms:W3CDTF">2023-07-19T08:35:00Z</dcterms:modified>
</cp:coreProperties>
</file>